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38CB4" w14:textId="77777777" w:rsidR="002533C1" w:rsidRDefault="002533C1" w:rsidP="002533C1">
      <w:pPr>
        <w:widowControl w:val="0"/>
        <w:autoSpaceDE w:val="0"/>
        <w:autoSpaceDN w:val="0"/>
        <w:adjustRightInd w:val="0"/>
        <w:spacing w:after="240" w:line="660" w:lineRule="atLeast"/>
        <w:rPr>
          <w:rFonts w:ascii="Times" w:hAnsi="Times" w:cs="Times"/>
          <w:color w:val="000000"/>
        </w:rPr>
      </w:pPr>
      <w:r>
        <w:rPr>
          <w:rFonts w:ascii="Avenir Black" w:hAnsi="Avenir Black" w:cs="Avenir Black"/>
          <w:b/>
          <w:bCs/>
          <w:color w:val="000000"/>
          <w:sz w:val="48"/>
          <w:szCs w:val="48"/>
        </w:rPr>
        <w:t xml:space="preserve">INVERTER WARRANTY - Hybrid Models </w:t>
      </w:r>
    </w:p>
    <w:p w14:paraId="76F9C794" w14:textId="77777777" w:rsidR="002533C1" w:rsidRDefault="002533C1" w:rsidP="002533C1">
      <w:pPr>
        <w:widowControl w:val="0"/>
        <w:autoSpaceDE w:val="0"/>
        <w:autoSpaceDN w:val="0"/>
        <w:adjustRightInd w:val="0"/>
        <w:spacing w:after="240" w:line="520" w:lineRule="atLeast"/>
        <w:rPr>
          <w:rFonts w:ascii="Times" w:hAnsi="Times" w:cs="Times"/>
          <w:color w:val="000000"/>
        </w:rPr>
      </w:pPr>
      <w:r>
        <w:rPr>
          <w:rFonts w:ascii="Avenir Black" w:hAnsi="Avenir Black" w:cs="Avenir Black"/>
          <w:b/>
          <w:bCs/>
          <w:color w:val="000000"/>
          <w:sz w:val="37"/>
          <w:szCs w:val="37"/>
        </w:rPr>
        <w:t xml:space="preserve">Blue Mountain Energy Ltd </w:t>
      </w:r>
    </w:p>
    <w:p w14:paraId="676A7213" w14:textId="77777777" w:rsidR="002533C1" w:rsidRDefault="002533C1" w:rsidP="002533C1">
      <w:pPr>
        <w:widowControl w:val="0"/>
        <w:autoSpaceDE w:val="0"/>
        <w:autoSpaceDN w:val="0"/>
        <w:adjustRightInd w:val="0"/>
        <w:spacing w:after="240" w:line="360" w:lineRule="atLeast"/>
        <w:rPr>
          <w:rFonts w:ascii="Avenir Light" w:hAnsi="Avenir Light" w:cs="Avenir Light"/>
          <w:color w:val="000000"/>
          <w:sz w:val="26"/>
          <w:szCs w:val="26"/>
        </w:rPr>
      </w:pPr>
      <w:r>
        <w:rPr>
          <w:rFonts w:ascii="Avenir Light" w:hAnsi="Avenir Light" w:cs="Avenir Light"/>
          <w:color w:val="000000"/>
          <w:sz w:val="26"/>
          <w:szCs w:val="26"/>
        </w:rPr>
        <w:t xml:space="preserve">245 </w:t>
      </w:r>
      <w:proofErr w:type="spellStart"/>
      <w:r>
        <w:rPr>
          <w:rFonts w:ascii="Avenir Light" w:hAnsi="Avenir Light" w:cs="Avenir Light"/>
          <w:color w:val="000000"/>
          <w:sz w:val="26"/>
          <w:szCs w:val="26"/>
        </w:rPr>
        <w:t>Masjien</w:t>
      </w:r>
      <w:proofErr w:type="spellEnd"/>
      <w:r>
        <w:rPr>
          <w:rFonts w:ascii="Avenir Light" w:hAnsi="Avenir Light" w:cs="Avenir Light"/>
          <w:color w:val="000000"/>
          <w:sz w:val="26"/>
          <w:szCs w:val="26"/>
        </w:rPr>
        <w:t xml:space="preserve"> Street, </w:t>
      </w:r>
      <w:proofErr w:type="spellStart"/>
      <w:r>
        <w:rPr>
          <w:rFonts w:ascii="Avenir Light" w:hAnsi="Avenir Light" w:cs="Avenir Light"/>
          <w:color w:val="000000"/>
          <w:sz w:val="26"/>
          <w:szCs w:val="26"/>
        </w:rPr>
        <w:t>Strijdom</w:t>
      </w:r>
      <w:proofErr w:type="spellEnd"/>
      <w:r>
        <w:rPr>
          <w:rFonts w:ascii="Avenir Light" w:hAnsi="Avenir Light" w:cs="Avenir Light"/>
          <w:color w:val="000000"/>
          <w:sz w:val="26"/>
          <w:szCs w:val="26"/>
        </w:rPr>
        <w:t xml:space="preserve"> Park, </w:t>
      </w:r>
      <w:proofErr w:type="spellStart"/>
      <w:r>
        <w:rPr>
          <w:rFonts w:ascii="Avenir Light" w:hAnsi="Avenir Light" w:cs="Avenir Light"/>
          <w:color w:val="000000"/>
          <w:sz w:val="26"/>
          <w:szCs w:val="26"/>
        </w:rPr>
        <w:t>Randburg</w:t>
      </w:r>
      <w:proofErr w:type="spellEnd"/>
      <w:r>
        <w:rPr>
          <w:rFonts w:ascii="Avenir Light" w:hAnsi="Avenir Light" w:cs="Avenir Light"/>
          <w:color w:val="000000"/>
          <w:sz w:val="26"/>
          <w:szCs w:val="26"/>
        </w:rPr>
        <w:t xml:space="preserve">, Gauteng, 2194, South Africa </w:t>
      </w:r>
    </w:p>
    <w:p w14:paraId="79A71FBC" w14:textId="77777777" w:rsidR="002533C1" w:rsidRDefault="002533C1" w:rsidP="002533C1">
      <w:pPr>
        <w:widowControl w:val="0"/>
        <w:autoSpaceDE w:val="0"/>
        <w:autoSpaceDN w:val="0"/>
        <w:adjustRightInd w:val="0"/>
        <w:spacing w:after="240" w:line="360" w:lineRule="atLeast"/>
        <w:rPr>
          <w:rFonts w:ascii="Times" w:hAnsi="Times" w:cs="Times"/>
          <w:color w:val="000000"/>
        </w:rPr>
      </w:pPr>
      <w:r>
        <w:rPr>
          <w:rFonts w:ascii="Avenir Light" w:hAnsi="Avenir Light" w:cs="Avenir Light"/>
          <w:color w:val="000000"/>
          <w:sz w:val="26"/>
          <w:szCs w:val="26"/>
        </w:rPr>
        <w:t xml:space="preserve">Email: </w:t>
      </w:r>
      <w:proofErr w:type="gramStart"/>
      <w:r>
        <w:rPr>
          <w:rFonts w:ascii="Avenir Light" w:hAnsi="Avenir Light" w:cs="Avenir Light"/>
          <w:color w:val="000000"/>
          <w:sz w:val="26"/>
          <w:szCs w:val="26"/>
        </w:rPr>
        <w:t xml:space="preserve">support.za@bluemountainpv.com, </w:t>
      </w:r>
      <w:r>
        <w:rPr>
          <w:rFonts w:ascii="Avenir Light" w:hAnsi="Avenir Light" w:cs="Avenir Light"/>
          <w:color w:val="000000"/>
          <w:sz w:val="26"/>
          <w:szCs w:val="26"/>
        </w:rPr>
        <w:t xml:space="preserve"> Tel</w:t>
      </w:r>
      <w:proofErr w:type="gramEnd"/>
      <w:r>
        <w:rPr>
          <w:rFonts w:ascii="Avenir Light" w:hAnsi="Avenir Light" w:cs="Avenir Light"/>
          <w:color w:val="000000"/>
          <w:sz w:val="26"/>
          <w:szCs w:val="26"/>
        </w:rPr>
        <w:t xml:space="preserve">: </w:t>
      </w:r>
      <w:bookmarkStart w:id="0" w:name="_GoBack"/>
      <w:bookmarkEnd w:id="0"/>
      <w:r>
        <w:rPr>
          <w:rFonts w:ascii="Avenir Light" w:hAnsi="Avenir Light" w:cs="Avenir Light"/>
          <w:color w:val="000000"/>
          <w:sz w:val="26"/>
          <w:szCs w:val="26"/>
        </w:rPr>
        <w:t xml:space="preserve">Johannesburg </w:t>
      </w:r>
      <w:r>
        <w:rPr>
          <w:rFonts w:ascii="Avenir Light" w:hAnsi="Avenir Light" w:cs="Avenir Light"/>
          <w:color w:val="000000"/>
          <w:sz w:val="26"/>
          <w:szCs w:val="26"/>
        </w:rPr>
        <w:t xml:space="preserve">+27 (0) 87 802 0663 </w:t>
      </w:r>
    </w:p>
    <w:p w14:paraId="1B797186" w14:textId="77777777" w:rsidR="002533C1" w:rsidRDefault="002533C1" w:rsidP="002533C1">
      <w:pPr>
        <w:widowControl w:val="0"/>
        <w:autoSpaceDE w:val="0"/>
        <w:autoSpaceDN w:val="0"/>
        <w:adjustRightInd w:val="0"/>
        <w:spacing w:after="240" w:line="320" w:lineRule="atLeast"/>
        <w:rPr>
          <w:rFonts w:ascii="Times" w:hAnsi="Times" w:cs="Times"/>
          <w:color w:val="000000"/>
        </w:rPr>
      </w:pPr>
      <w:r>
        <w:rPr>
          <w:rFonts w:ascii="Avenir Black" w:hAnsi="Avenir Black" w:cs="Avenir Black"/>
          <w:b/>
          <w:bCs/>
          <w:color w:val="000000"/>
        </w:rPr>
        <w:t xml:space="preserve">Hybrid Inverters are manufactured under licence by Blue Mountain Energy Ltd. (The Company) (referred to as Blue Mountain) provides the following Warranty to the purchaser (The Customer) of the Hybrid Inverters (The Goods). (The Customer is deemed to be the owner of the installed Goods at </w:t>
      </w:r>
      <w:proofErr w:type="spellStart"/>
      <w:r>
        <w:rPr>
          <w:rFonts w:ascii="Avenir Black" w:hAnsi="Avenir Black" w:cs="Avenir Black"/>
          <w:b/>
          <w:bCs/>
          <w:color w:val="000000"/>
        </w:rPr>
        <w:t>rst</w:t>
      </w:r>
      <w:proofErr w:type="spellEnd"/>
      <w:r>
        <w:rPr>
          <w:rFonts w:ascii="Avenir Black" w:hAnsi="Avenir Black" w:cs="Avenir Black"/>
          <w:b/>
          <w:bCs/>
          <w:color w:val="000000"/>
        </w:rPr>
        <w:t xml:space="preserve"> sale. </w:t>
      </w:r>
    </w:p>
    <w:p w14:paraId="1D04EFD5" w14:textId="77777777" w:rsidR="002533C1" w:rsidRPr="002533C1" w:rsidRDefault="002533C1" w:rsidP="002533C1">
      <w:pPr>
        <w:widowControl w:val="0"/>
        <w:numPr>
          <w:ilvl w:val="0"/>
          <w:numId w:val="1"/>
        </w:numPr>
        <w:tabs>
          <w:tab w:val="left" w:pos="220"/>
          <w:tab w:val="left" w:pos="720"/>
        </w:tabs>
        <w:autoSpaceDE w:val="0"/>
        <w:autoSpaceDN w:val="0"/>
        <w:adjustRightInd w:val="0"/>
        <w:spacing w:after="240" w:line="320" w:lineRule="atLeast"/>
        <w:ind w:hanging="720"/>
        <w:rPr>
          <w:rFonts w:ascii="Avenir Black" w:hAnsi="Avenir Black" w:cs="Avenir Black"/>
          <w:b/>
          <w:bCs/>
          <w:color w:val="000000"/>
        </w:rPr>
      </w:pPr>
      <w:r>
        <w:rPr>
          <w:rFonts w:ascii="Avenir Black" w:hAnsi="Avenir Black" w:cs="Avenir Black"/>
          <w:b/>
          <w:bCs/>
          <w:color w:val="000000"/>
        </w:rPr>
        <w:t xml:space="preserve">Warranty Terms </w:t>
      </w:r>
      <w:r>
        <w:rPr>
          <w:rFonts w:ascii="MS Mincho" w:eastAsia="MS Mincho" w:hAnsi="MS Mincho" w:cs="MS Mincho"/>
          <w:b/>
          <w:bCs/>
          <w:color w:val="000000"/>
        </w:rPr>
        <w:t> </w:t>
      </w:r>
      <w:r>
        <w:rPr>
          <w:rFonts w:ascii="Avenir Light" w:hAnsi="Avenir Light" w:cs="Avenir Light"/>
          <w:color w:val="000000"/>
        </w:rPr>
        <w:t xml:space="preserve">The Company warrants all Goods to be free from defects in material or workmanship under normal use and service for a period of 5 years from the date of sale to the Customer. </w:t>
      </w:r>
      <w:r>
        <w:rPr>
          <w:rFonts w:ascii="MS Mincho" w:eastAsia="MS Mincho" w:hAnsi="MS Mincho" w:cs="MS Mincho"/>
          <w:b/>
          <w:bCs/>
          <w:color w:val="000000"/>
        </w:rPr>
        <w:t> </w:t>
      </w:r>
      <w:r>
        <w:rPr>
          <w:rFonts w:ascii="Avenir Light" w:hAnsi="Avenir Light" w:cs="Avenir Light"/>
          <w:color w:val="000000"/>
        </w:rPr>
        <w:t>The Warranty covers the cost of unit repair or replacement parts. The Goods must be returned to the Company for inspection. The company may repair or replace faulty components at its discretion.</w:t>
      </w:r>
      <w:r>
        <w:rPr>
          <w:rFonts w:ascii="MS Mincho" w:eastAsia="MS Mincho" w:hAnsi="MS Mincho" w:cs="MS Mincho"/>
          <w:color w:val="000000"/>
        </w:rPr>
        <w:t> </w:t>
      </w:r>
      <w:r>
        <w:rPr>
          <w:rFonts w:ascii="Avenir Light" w:hAnsi="Avenir Light" w:cs="Avenir Light"/>
          <w:color w:val="000000"/>
        </w:rPr>
        <w:t xml:space="preserve">This warranty extends the Customer’s statutory rights and cannot be construed </w:t>
      </w:r>
      <w:proofErr w:type="gramStart"/>
      <w:r>
        <w:rPr>
          <w:rFonts w:ascii="Avenir Light" w:hAnsi="Avenir Light" w:cs="Avenir Light"/>
          <w:color w:val="000000"/>
        </w:rPr>
        <w:t>so as to</w:t>
      </w:r>
      <w:proofErr w:type="gramEnd"/>
      <w:r>
        <w:rPr>
          <w:rFonts w:ascii="Avenir Light" w:hAnsi="Avenir Light" w:cs="Avenir Light"/>
          <w:color w:val="000000"/>
        </w:rPr>
        <w:t xml:space="preserve"> diminish such statutory rights. </w:t>
      </w:r>
      <w:r>
        <w:rPr>
          <w:rFonts w:ascii="MS Mincho" w:eastAsia="MS Mincho" w:hAnsi="MS Mincho" w:cs="MS Mincho"/>
          <w:b/>
          <w:bCs/>
          <w:color w:val="000000"/>
        </w:rPr>
        <w:t> </w:t>
      </w:r>
      <w:r w:rsidRPr="002533C1">
        <w:rPr>
          <w:rFonts w:ascii="MS Mincho" w:eastAsia="MS Mincho" w:hAnsi="MS Mincho" w:cs="MS Mincho"/>
          <w:b/>
          <w:bCs/>
          <w:color w:val="000000"/>
        </w:rPr>
        <w:t> </w:t>
      </w:r>
    </w:p>
    <w:p w14:paraId="61718329" w14:textId="77777777" w:rsidR="002533C1" w:rsidRDefault="002533C1" w:rsidP="002533C1">
      <w:pPr>
        <w:widowControl w:val="0"/>
        <w:numPr>
          <w:ilvl w:val="0"/>
          <w:numId w:val="1"/>
        </w:numPr>
        <w:tabs>
          <w:tab w:val="left" w:pos="220"/>
          <w:tab w:val="left" w:pos="720"/>
        </w:tabs>
        <w:autoSpaceDE w:val="0"/>
        <w:autoSpaceDN w:val="0"/>
        <w:adjustRightInd w:val="0"/>
        <w:spacing w:after="240" w:line="320" w:lineRule="atLeast"/>
        <w:ind w:hanging="720"/>
        <w:rPr>
          <w:rFonts w:ascii="Avenir Black" w:hAnsi="Avenir Black" w:cs="Avenir Black"/>
          <w:b/>
          <w:bCs/>
          <w:color w:val="000000"/>
        </w:rPr>
      </w:pPr>
      <w:r>
        <w:rPr>
          <w:rFonts w:ascii="Avenir Black" w:hAnsi="Avenir Black" w:cs="Avenir Black"/>
          <w:b/>
          <w:bCs/>
          <w:color w:val="000000"/>
        </w:rPr>
        <w:t xml:space="preserve">Warranty Limitations </w:t>
      </w:r>
      <w:r>
        <w:rPr>
          <w:rFonts w:ascii="MS Mincho" w:eastAsia="MS Mincho" w:hAnsi="MS Mincho" w:cs="MS Mincho"/>
          <w:b/>
          <w:bCs/>
          <w:color w:val="000000"/>
        </w:rPr>
        <w:t> </w:t>
      </w:r>
      <w:r>
        <w:rPr>
          <w:rFonts w:ascii="Avenir Light" w:hAnsi="Avenir Light" w:cs="Avenir Light"/>
          <w:color w:val="000000"/>
        </w:rPr>
        <w:t xml:space="preserve">The Warranty is valid only for Goods purchased either directly from the Company or from an authorized reseller of the company. </w:t>
      </w:r>
      <w:r>
        <w:rPr>
          <w:rFonts w:ascii="MS Mincho" w:eastAsia="MS Mincho" w:hAnsi="MS Mincho" w:cs="MS Mincho"/>
          <w:b/>
          <w:bCs/>
          <w:color w:val="000000"/>
        </w:rPr>
        <w:t> </w:t>
      </w:r>
      <w:r>
        <w:rPr>
          <w:rFonts w:ascii="Avenir Light" w:hAnsi="Avenir Light" w:cs="Avenir Light"/>
          <w:color w:val="000000"/>
        </w:rPr>
        <w:t xml:space="preserve">The Warranty is not transferable and applies to brand new Goods only. </w:t>
      </w:r>
      <w:r>
        <w:rPr>
          <w:rFonts w:ascii="MS Mincho" w:eastAsia="MS Mincho" w:hAnsi="MS Mincho" w:cs="MS Mincho"/>
          <w:b/>
          <w:bCs/>
          <w:color w:val="000000"/>
        </w:rPr>
        <w:t> </w:t>
      </w:r>
      <w:r>
        <w:rPr>
          <w:rFonts w:ascii="Avenir Light" w:hAnsi="Avenir Light" w:cs="Avenir Light"/>
          <w:color w:val="000000"/>
        </w:rPr>
        <w:t xml:space="preserve">Defective parts replaced under Warranty become the property of the Company. </w:t>
      </w:r>
      <w:r>
        <w:rPr>
          <w:rFonts w:ascii="MS Mincho" w:eastAsia="MS Mincho" w:hAnsi="MS Mincho" w:cs="MS Mincho"/>
          <w:b/>
          <w:bCs/>
          <w:color w:val="000000"/>
        </w:rPr>
        <w:t> </w:t>
      </w:r>
      <w:r>
        <w:rPr>
          <w:rFonts w:ascii="Avenir Light" w:hAnsi="Avenir Light" w:cs="Avenir Light"/>
          <w:color w:val="000000"/>
        </w:rPr>
        <w:t xml:space="preserve">The warranty is only </w:t>
      </w:r>
      <w:proofErr w:type="spellStart"/>
      <w:r>
        <w:rPr>
          <w:rFonts w:ascii="Avenir Light" w:hAnsi="Avenir Light" w:cs="Avenir Light"/>
          <w:color w:val="000000"/>
        </w:rPr>
        <w:t>honored</w:t>
      </w:r>
      <w:proofErr w:type="spellEnd"/>
      <w:r>
        <w:rPr>
          <w:rFonts w:ascii="Avenir Light" w:hAnsi="Avenir Light" w:cs="Avenir Light"/>
          <w:color w:val="000000"/>
        </w:rPr>
        <w:t xml:space="preserve"> when the batteries being used are approved for use by The Company. (please check for latest battery compatibly list before installation) </w:t>
      </w:r>
      <w:r>
        <w:rPr>
          <w:rFonts w:ascii="MS Mincho" w:eastAsia="MS Mincho" w:hAnsi="MS Mincho" w:cs="MS Mincho"/>
          <w:b/>
          <w:bCs/>
          <w:color w:val="000000"/>
        </w:rPr>
        <w:t> </w:t>
      </w:r>
      <w:r>
        <w:rPr>
          <w:rFonts w:ascii="Avenir Black" w:hAnsi="Avenir Black" w:cs="Avenir Black"/>
          <w:b/>
          <w:bCs/>
          <w:color w:val="000000"/>
        </w:rPr>
        <w:t xml:space="preserve">The Warranty does not cover: </w:t>
      </w:r>
      <w:r>
        <w:rPr>
          <w:rFonts w:ascii="MS Mincho" w:eastAsia="MS Mincho" w:hAnsi="MS Mincho" w:cs="MS Mincho"/>
          <w:b/>
          <w:bCs/>
          <w:color w:val="000000"/>
        </w:rPr>
        <w:t> </w:t>
      </w:r>
    </w:p>
    <w:p w14:paraId="5AC1B25B" w14:textId="77777777" w:rsidR="002533C1" w:rsidRDefault="002533C1" w:rsidP="002533C1">
      <w:pPr>
        <w:widowControl w:val="0"/>
        <w:autoSpaceDE w:val="0"/>
        <w:autoSpaceDN w:val="0"/>
        <w:adjustRightInd w:val="0"/>
        <w:spacing w:after="240" w:line="320" w:lineRule="atLeast"/>
        <w:rPr>
          <w:rFonts w:ascii="Times" w:hAnsi="Times" w:cs="Times"/>
          <w:color w:val="000000"/>
        </w:rPr>
      </w:pPr>
      <w:r>
        <w:rPr>
          <w:rFonts w:ascii="Avenir Light" w:hAnsi="Avenir Light" w:cs="Avenir Light"/>
          <w:color w:val="000000"/>
        </w:rPr>
        <w:t>(</w:t>
      </w:r>
      <w:proofErr w:type="spellStart"/>
      <w:r>
        <w:rPr>
          <w:rFonts w:ascii="Avenir Light" w:hAnsi="Avenir Light" w:cs="Avenir Light"/>
          <w:color w:val="000000"/>
        </w:rPr>
        <w:t>a</w:t>
      </w:r>
      <w:proofErr w:type="spellEnd"/>
      <w:r>
        <w:rPr>
          <w:rFonts w:ascii="Avenir Light" w:hAnsi="Avenir Light" w:cs="Avenir Light"/>
          <w:color w:val="000000"/>
        </w:rPr>
        <w:t>) Access, labour or transport costs;</w:t>
      </w:r>
      <w:r>
        <w:rPr>
          <w:rFonts w:ascii="MS Mincho" w:eastAsia="MS Mincho" w:hAnsi="MS Mincho" w:cs="MS Mincho"/>
          <w:color w:val="000000"/>
        </w:rPr>
        <w:t> </w:t>
      </w:r>
      <w:r>
        <w:rPr>
          <w:rFonts w:ascii="Avenir Light" w:hAnsi="Avenir Light" w:cs="Avenir Light"/>
          <w:color w:val="000000"/>
        </w:rPr>
        <w:t xml:space="preserve">(b Consequential damages including but not limited to loss of revenue; (c) Claims by third parties other than the Customer; </w:t>
      </w:r>
    </w:p>
    <w:p w14:paraId="53E42D91" w14:textId="77777777" w:rsidR="002533C1" w:rsidRDefault="002533C1" w:rsidP="002533C1">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rPr>
      </w:pPr>
      <w:r>
        <w:rPr>
          <w:rFonts w:ascii="Avenir Light" w:hAnsi="Avenir Light" w:cs="Avenir Light"/>
          <w:color w:val="000000"/>
        </w:rPr>
        <w:t xml:space="preserve">(d)  Defects of installation. (Except where the installation is performed by the Company); </w:t>
      </w:r>
      <w:r>
        <w:rPr>
          <w:rFonts w:ascii="MS Mincho" w:eastAsia="MS Mincho" w:hAnsi="MS Mincho" w:cs="MS Mincho"/>
          <w:color w:val="000000"/>
        </w:rPr>
        <w:t> </w:t>
      </w:r>
    </w:p>
    <w:p w14:paraId="73B4EBB7" w14:textId="77777777" w:rsidR="002533C1" w:rsidRDefault="002533C1" w:rsidP="002533C1">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rPr>
      </w:pPr>
      <w:r>
        <w:rPr>
          <w:rFonts w:ascii="Avenir Light" w:hAnsi="Avenir Light" w:cs="Avenir Light"/>
          <w:color w:val="000000"/>
        </w:rPr>
        <w:t xml:space="preserve">(e)  Goods damaged </w:t>
      </w:r>
      <w:proofErr w:type="gramStart"/>
      <w:r>
        <w:rPr>
          <w:rFonts w:ascii="Avenir Light" w:hAnsi="Avenir Light" w:cs="Avenir Light"/>
          <w:color w:val="000000"/>
        </w:rPr>
        <w:t>as a consequence of</w:t>
      </w:r>
      <w:proofErr w:type="gramEnd"/>
      <w:r>
        <w:rPr>
          <w:rFonts w:ascii="Avenir Light" w:hAnsi="Avenir Light" w:cs="Avenir Light"/>
          <w:color w:val="000000"/>
        </w:rPr>
        <w:t xml:space="preserve"> incorrect installation. (Except where the installation is performed by the Company); </w:t>
      </w:r>
      <w:r>
        <w:rPr>
          <w:rFonts w:ascii="MS Mincho" w:eastAsia="MS Mincho" w:hAnsi="MS Mincho" w:cs="MS Mincho"/>
          <w:color w:val="000000"/>
        </w:rPr>
        <w:t> </w:t>
      </w:r>
    </w:p>
    <w:p w14:paraId="7EC3B5BA" w14:textId="77777777" w:rsidR="002533C1" w:rsidRDefault="002533C1" w:rsidP="002533C1">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rPr>
      </w:pPr>
      <w:r>
        <w:rPr>
          <w:rFonts w:ascii="Avenir Light" w:hAnsi="Avenir Light" w:cs="Avenir Light"/>
          <w:color w:val="000000"/>
        </w:rPr>
        <w:t xml:space="preserve">(f)  Items ancillary to installation not supplied by the Company; </w:t>
      </w:r>
      <w:r>
        <w:rPr>
          <w:rFonts w:ascii="MS Mincho" w:eastAsia="MS Mincho" w:hAnsi="MS Mincho" w:cs="MS Mincho"/>
          <w:color w:val="000000"/>
        </w:rPr>
        <w:t> </w:t>
      </w:r>
    </w:p>
    <w:p w14:paraId="351F904A" w14:textId="77777777" w:rsidR="002533C1" w:rsidRDefault="002533C1" w:rsidP="002533C1">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rPr>
      </w:pPr>
      <w:r>
        <w:rPr>
          <w:rFonts w:ascii="Avenir Light" w:hAnsi="Avenir Light" w:cs="Avenir Light"/>
          <w:color w:val="000000"/>
        </w:rPr>
        <w:lastRenderedPageBreak/>
        <w:t xml:space="preserve">(g)  Duties, import/export fees or costs and other general administrative costs; </w:t>
      </w:r>
      <w:r>
        <w:rPr>
          <w:rFonts w:ascii="MS Mincho" w:eastAsia="MS Mincho" w:hAnsi="MS Mincho" w:cs="MS Mincho"/>
          <w:color w:val="000000"/>
        </w:rPr>
        <w:t> </w:t>
      </w:r>
    </w:p>
    <w:p w14:paraId="16EF3A22" w14:textId="77777777" w:rsidR="002533C1" w:rsidRDefault="002533C1" w:rsidP="002533C1">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rPr>
      </w:pPr>
      <w:r>
        <w:rPr>
          <w:rFonts w:ascii="Avenir Light" w:hAnsi="Avenir Light" w:cs="Avenir Light"/>
          <w:color w:val="000000"/>
        </w:rPr>
        <w:t xml:space="preserve">(h)  Damage to Goods caused by misuse, improper handling or unauthorized </w:t>
      </w:r>
      <w:proofErr w:type="spellStart"/>
      <w:r>
        <w:rPr>
          <w:rFonts w:ascii="Avenir Light" w:hAnsi="Avenir Light" w:cs="Avenir Light"/>
          <w:color w:val="000000"/>
        </w:rPr>
        <w:t>modi</w:t>
      </w:r>
      <w:proofErr w:type="spellEnd"/>
      <w:r>
        <w:rPr>
          <w:rFonts w:ascii="Avenir Light" w:hAnsi="Avenir Light" w:cs="Avenir Light"/>
          <w:color w:val="000000"/>
        </w:rPr>
        <w:t xml:space="preserve"> cation; </w:t>
      </w:r>
      <w:r>
        <w:rPr>
          <w:rFonts w:ascii="MS Mincho" w:eastAsia="MS Mincho" w:hAnsi="MS Mincho" w:cs="MS Mincho"/>
          <w:color w:val="000000"/>
        </w:rPr>
        <w:t> </w:t>
      </w:r>
    </w:p>
    <w:p w14:paraId="7295D642" w14:textId="77777777" w:rsidR="002533C1" w:rsidRDefault="002533C1" w:rsidP="002533C1">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rPr>
      </w:pPr>
      <w:r>
        <w:rPr>
          <w:rFonts w:ascii="Avenir Light" w:hAnsi="Avenir Light" w:cs="Avenir Light"/>
          <w:color w:val="000000"/>
        </w:rPr>
        <w:t>(</w:t>
      </w:r>
      <w:proofErr w:type="spellStart"/>
      <w:r>
        <w:rPr>
          <w:rFonts w:ascii="Avenir Light" w:hAnsi="Avenir Light" w:cs="Avenir Light"/>
          <w:color w:val="000000"/>
        </w:rPr>
        <w:t>i</w:t>
      </w:r>
      <w:proofErr w:type="spellEnd"/>
      <w:r>
        <w:rPr>
          <w:rFonts w:ascii="Avenir Light" w:hAnsi="Avenir Light" w:cs="Avenir Light"/>
          <w:color w:val="000000"/>
        </w:rPr>
        <w:t xml:space="preserve">)  Loss or damage occurring whilst in transit; </w:t>
      </w:r>
      <w:r>
        <w:rPr>
          <w:rFonts w:ascii="MS Mincho" w:eastAsia="MS Mincho" w:hAnsi="MS Mincho" w:cs="MS Mincho"/>
          <w:color w:val="000000"/>
        </w:rPr>
        <w:t> </w:t>
      </w:r>
    </w:p>
    <w:p w14:paraId="79498CBF" w14:textId="77777777" w:rsidR="002533C1" w:rsidRDefault="002533C1" w:rsidP="002533C1">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rPr>
      </w:pPr>
      <w:r>
        <w:rPr>
          <w:rFonts w:ascii="Avenir Light" w:hAnsi="Avenir Light" w:cs="Avenir Light"/>
          <w:color w:val="000000"/>
        </w:rPr>
        <w:t xml:space="preserve">(j)  Accidental or </w:t>
      </w:r>
      <w:proofErr w:type="spellStart"/>
      <w:r>
        <w:rPr>
          <w:rFonts w:ascii="Avenir Light" w:hAnsi="Avenir Light" w:cs="Avenir Light"/>
          <w:color w:val="000000"/>
        </w:rPr>
        <w:t>willful</w:t>
      </w:r>
      <w:proofErr w:type="spellEnd"/>
      <w:r>
        <w:rPr>
          <w:rFonts w:ascii="Avenir Light" w:hAnsi="Avenir Light" w:cs="Avenir Light"/>
          <w:color w:val="000000"/>
        </w:rPr>
        <w:t xml:space="preserve"> damage; </w:t>
      </w:r>
      <w:r>
        <w:rPr>
          <w:rFonts w:ascii="MS Mincho" w:eastAsia="MS Mincho" w:hAnsi="MS Mincho" w:cs="MS Mincho"/>
          <w:color w:val="000000"/>
        </w:rPr>
        <w:t> </w:t>
      </w:r>
    </w:p>
    <w:p w14:paraId="15A97573" w14:textId="77777777" w:rsidR="002533C1" w:rsidRDefault="002533C1" w:rsidP="002533C1">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rPr>
      </w:pPr>
      <w:r>
        <w:rPr>
          <w:rFonts w:ascii="Avenir Light" w:hAnsi="Avenir Light" w:cs="Avenir Light"/>
          <w:color w:val="000000"/>
        </w:rPr>
        <w:t xml:space="preserve">(k)  Any Goods described in a quotation or delivery note as ‘ex-display’ or ‘reconditioned’. (A separate Warranty extension may have </w:t>
      </w:r>
      <w:r>
        <w:rPr>
          <w:rFonts w:ascii="MS Mincho" w:eastAsia="MS Mincho" w:hAnsi="MS Mincho" w:cs="MS Mincho"/>
          <w:color w:val="000000"/>
        </w:rPr>
        <w:t> </w:t>
      </w:r>
      <w:r>
        <w:rPr>
          <w:rFonts w:ascii="Avenir Light" w:hAnsi="Avenir Light" w:cs="Avenir Light"/>
          <w:color w:val="000000"/>
        </w:rPr>
        <w:t xml:space="preserve">been issued to cover such Goods.) </w:t>
      </w:r>
      <w:r>
        <w:rPr>
          <w:rFonts w:ascii="MS Mincho" w:eastAsia="MS Mincho" w:hAnsi="MS Mincho" w:cs="MS Mincho"/>
          <w:color w:val="000000"/>
        </w:rPr>
        <w:t> </w:t>
      </w:r>
    </w:p>
    <w:p w14:paraId="210B6C36" w14:textId="77777777" w:rsidR="002533C1" w:rsidRDefault="002533C1" w:rsidP="002533C1">
      <w:pPr>
        <w:widowControl w:val="0"/>
        <w:autoSpaceDE w:val="0"/>
        <w:autoSpaceDN w:val="0"/>
        <w:adjustRightInd w:val="0"/>
        <w:spacing w:after="240" w:line="320" w:lineRule="atLeast"/>
        <w:rPr>
          <w:rFonts w:ascii="Times" w:hAnsi="Times" w:cs="Times"/>
          <w:color w:val="000000"/>
        </w:rPr>
      </w:pPr>
      <w:r>
        <w:rPr>
          <w:rFonts w:ascii="Avenir Light" w:hAnsi="Avenir Light" w:cs="Avenir Light"/>
          <w:color w:val="000000"/>
        </w:rPr>
        <w:t xml:space="preserve">Labour, travel and delivery (to and from customer) will be charged if goods returned found to be not faulty following a warranty claim. </w:t>
      </w:r>
    </w:p>
    <w:p w14:paraId="4E430645" w14:textId="77777777" w:rsidR="002533C1" w:rsidRDefault="002533C1" w:rsidP="002533C1">
      <w:pPr>
        <w:widowControl w:val="0"/>
        <w:autoSpaceDE w:val="0"/>
        <w:autoSpaceDN w:val="0"/>
        <w:adjustRightInd w:val="0"/>
        <w:spacing w:after="240" w:line="320" w:lineRule="atLeast"/>
        <w:rPr>
          <w:rFonts w:ascii="Times" w:hAnsi="Times" w:cs="Times"/>
          <w:color w:val="000000"/>
        </w:rPr>
      </w:pPr>
      <w:r>
        <w:rPr>
          <w:rFonts w:ascii="Avenir Black" w:hAnsi="Avenir Black" w:cs="Avenir Black"/>
          <w:b/>
          <w:bCs/>
          <w:color w:val="000000"/>
        </w:rPr>
        <w:t xml:space="preserve">4. Warranty Claims Procedure </w:t>
      </w:r>
    </w:p>
    <w:p w14:paraId="7C5456CF" w14:textId="77777777" w:rsidR="002533C1" w:rsidRDefault="002533C1" w:rsidP="002533C1">
      <w:pPr>
        <w:widowControl w:val="0"/>
        <w:autoSpaceDE w:val="0"/>
        <w:autoSpaceDN w:val="0"/>
        <w:adjustRightInd w:val="0"/>
        <w:spacing w:after="240" w:line="320" w:lineRule="atLeast"/>
        <w:rPr>
          <w:rFonts w:ascii="Times" w:hAnsi="Times" w:cs="Times"/>
          <w:color w:val="000000"/>
        </w:rPr>
      </w:pPr>
      <w:r>
        <w:rPr>
          <w:rFonts w:ascii="Avenir Light" w:hAnsi="Avenir Light" w:cs="Avenir Light"/>
          <w:color w:val="000000"/>
        </w:rPr>
        <w:t xml:space="preserve">To make a warranty claim the following information needs to be provided: </w:t>
      </w:r>
    </w:p>
    <w:p w14:paraId="4A9349EC" w14:textId="77777777" w:rsidR="002533C1" w:rsidRDefault="002533C1" w:rsidP="002533C1">
      <w:pPr>
        <w:widowControl w:val="0"/>
        <w:numPr>
          <w:ilvl w:val="0"/>
          <w:numId w:val="3"/>
        </w:numPr>
        <w:tabs>
          <w:tab w:val="left" w:pos="220"/>
          <w:tab w:val="left" w:pos="720"/>
        </w:tabs>
        <w:autoSpaceDE w:val="0"/>
        <w:autoSpaceDN w:val="0"/>
        <w:adjustRightInd w:val="0"/>
        <w:spacing w:after="240" w:line="320" w:lineRule="atLeast"/>
        <w:ind w:hanging="720"/>
        <w:rPr>
          <w:rFonts w:ascii="Avenir Light" w:hAnsi="Avenir Light" w:cs="Avenir Light"/>
          <w:color w:val="000000"/>
        </w:rPr>
      </w:pPr>
      <w:r>
        <w:rPr>
          <w:rFonts w:ascii="Avenir Light" w:hAnsi="Avenir Light" w:cs="Avenir Light"/>
          <w:color w:val="000000"/>
        </w:rPr>
        <w:t xml:space="preserve">Completed RTM Inspection Form </w:t>
      </w:r>
      <w:r>
        <w:rPr>
          <w:rFonts w:ascii="MS Mincho" w:eastAsia="MS Mincho" w:hAnsi="MS Mincho" w:cs="MS Mincho"/>
          <w:color w:val="000000"/>
        </w:rPr>
        <w:t> </w:t>
      </w:r>
    </w:p>
    <w:p w14:paraId="0F87ACFE" w14:textId="77777777" w:rsidR="002533C1" w:rsidRDefault="002533C1" w:rsidP="002533C1">
      <w:pPr>
        <w:widowControl w:val="0"/>
        <w:numPr>
          <w:ilvl w:val="0"/>
          <w:numId w:val="3"/>
        </w:numPr>
        <w:tabs>
          <w:tab w:val="left" w:pos="220"/>
          <w:tab w:val="left" w:pos="720"/>
        </w:tabs>
        <w:autoSpaceDE w:val="0"/>
        <w:autoSpaceDN w:val="0"/>
        <w:adjustRightInd w:val="0"/>
        <w:spacing w:after="240" w:line="320" w:lineRule="atLeast"/>
        <w:ind w:hanging="720"/>
        <w:rPr>
          <w:rFonts w:ascii="Avenir Light" w:hAnsi="Avenir Light" w:cs="Avenir Light"/>
          <w:color w:val="000000"/>
        </w:rPr>
      </w:pPr>
      <w:r>
        <w:rPr>
          <w:rFonts w:ascii="Avenir Light" w:hAnsi="Avenir Light" w:cs="Avenir Light"/>
          <w:color w:val="000000"/>
        </w:rPr>
        <w:t>Product Model (</w:t>
      </w:r>
      <w:proofErr w:type="spellStart"/>
      <w:r>
        <w:rPr>
          <w:rFonts w:ascii="Avenir Light" w:hAnsi="Avenir Light" w:cs="Avenir Light"/>
          <w:color w:val="000000"/>
        </w:rPr>
        <w:t>ie</w:t>
      </w:r>
      <w:proofErr w:type="spellEnd"/>
      <w:r>
        <w:rPr>
          <w:rFonts w:ascii="Avenir Light" w:hAnsi="Avenir Light" w:cs="Avenir Light"/>
          <w:color w:val="000000"/>
        </w:rPr>
        <w:t>. Hybrid 4G 3.6kW) and Product Serial Number (</w:t>
      </w:r>
      <w:proofErr w:type="spellStart"/>
      <w:r>
        <w:rPr>
          <w:rFonts w:ascii="Avenir Light" w:hAnsi="Avenir Light" w:cs="Avenir Light"/>
          <w:color w:val="000000"/>
        </w:rPr>
        <w:t>ie</w:t>
      </w:r>
      <w:proofErr w:type="spellEnd"/>
      <w:r>
        <w:rPr>
          <w:rFonts w:ascii="Avenir Light" w:hAnsi="Avenir Light" w:cs="Avenir Light"/>
          <w:color w:val="000000"/>
        </w:rPr>
        <w:t xml:space="preserve">. 36101010101) </w:t>
      </w:r>
      <w:r>
        <w:rPr>
          <w:rFonts w:ascii="MS Mincho" w:eastAsia="MS Mincho" w:hAnsi="MS Mincho" w:cs="MS Mincho"/>
          <w:color w:val="000000"/>
        </w:rPr>
        <w:t> </w:t>
      </w:r>
    </w:p>
    <w:p w14:paraId="63043FF9" w14:textId="77777777" w:rsidR="002533C1" w:rsidRDefault="002533C1" w:rsidP="002533C1">
      <w:pPr>
        <w:widowControl w:val="0"/>
        <w:numPr>
          <w:ilvl w:val="0"/>
          <w:numId w:val="3"/>
        </w:numPr>
        <w:tabs>
          <w:tab w:val="left" w:pos="220"/>
          <w:tab w:val="left" w:pos="720"/>
        </w:tabs>
        <w:autoSpaceDE w:val="0"/>
        <w:autoSpaceDN w:val="0"/>
        <w:adjustRightInd w:val="0"/>
        <w:spacing w:after="240" w:line="320" w:lineRule="atLeast"/>
        <w:ind w:hanging="720"/>
        <w:rPr>
          <w:rFonts w:ascii="Avenir Light" w:hAnsi="Avenir Light" w:cs="Avenir Light"/>
          <w:color w:val="000000"/>
        </w:rPr>
      </w:pPr>
      <w:r>
        <w:rPr>
          <w:rFonts w:ascii="Avenir Light" w:hAnsi="Avenir Light" w:cs="Avenir Light"/>
          <w:color w:val="000000"/>
        </w:rPr>
        <w:t xml:space="preserve">Copy of the invoice for the inverter </w:t>
      </w:r>
      <w:r>
        <w:rPr>
          <w:rFonts w:ascii="MS Mincho" w:eastAsia="MS Mincho" w:hAnsi="MS Mincho" w:cs="MS Mincho"/>
          <w:color w:val="000000"/>
        </w:rPr>
        <w:t> </w:t>
      </w:r>
    </w:p>
    <w:p w14:paraId="35171A09" w14:textId="77777777" w:rsidR="002533C1" w:rsidRDefault="002533C1" w:rsidP="002533C1">
      <w:pPr>
        <w:widowControl w:val="0"/>
        <w:numPr>
          <w:ilvl w:val="0"/>
          <w:numId w:val="3"/>
        </w:numPr>
        <w:tabs>
          <w:tab w:val="left" w:pos="220"/>
          <w:tab w:val="left" w:pos="720"/>
        </w:tabs>
        <w:autoSpaceDE w:val="0"/>
        <w:autoSpaceDN w:val="0"/>
        <w:adjustRightInd w:val="0"/>
        <w:spacing w:after="240" w:line="320" w:lineRule="atLeast"/>
        <w:ind w:hanging="720"/>
        <w:rPr>
          <w:rFonts w:ascii="Avenir Light" w:hAnsi="Avenir Light" w:cs="Avenir Light"/>
          <w:color w:val="000000"/>
        </w:rPr>
      </w:pPr>
      <w:r>
        <w:rPr>
          <w:rFonts w:ascii="Avenir Light" w:hAnsi="Avenir Light" w:cs="Avenir Light"/>
          <w:color w:val="000000"/>
        </w:rPr>
        <w:t xml:space="preserve">Copy of the installation report and MCS installation </w:t>
      </w:r>
      <w:proofErr w:type="spellStart"/>
      <w:r>
        <w:rPr>
          <w:rFonts w:ascii="Avenir Light" w:hAnsi="Avenir Light" w:cs="Avenir Light"/>
          <w:color w:val="000000"/>
        </w:rPr>
        <w:t>certi</w:t>
      </w:r>
      <w:proofErr w:type="spellEnd"/>
      <w:r>
        <w:rPr>
          <w:rFonts w:ascii="Avenir Light" w:hAnsi="Avenir Light" w:cs="Avenir Light"/>
          <w:color w:val="000000"/>
        </w:rPr>
        <w:t xml:space="preserve"> cate </w:t>
      </w:r>
      <w:r>
        <w:rPr>
          <w:rFonts w:ascii="MS Mincho" w:eastAsia="MS Mincho" w:hAnsi="MS Mincho" w:cs="MS Mincho"/>
          <w:color w:val="000000"/>
        </w:rPr>
        <w:t> </w:t>
      </w:r>
      <w:r>
        <w:rPr>
          <w:rFonts w:ascii="Avenir Light" w:hAnsi="Avenir Light" w:cs="Avenir Light"/>
          <w:color w:val="000000"/>
        </w:rPr>
        <w:t xml:space="preserve">The authorised reseller will liaise with the Company regarding repair or replacement. The cost of unit repair or provision of replacement unit will be borne by the Company provided the Warranty has been validated and the Warranty period has not expired. </w:t>
      </w:r>
      <w:r>
        <w:rPr>
          <w:rFonts w:ascii="MS Mincho" w:eastAsia="MS Mincho" w:hAnsi="MS Mincho" w:cs="MS Mincho"/>
          <w:color w:val="000000"/>
        </w:rPr>
        <w:t> </w:t>
      </w:r>
      <w:r>
        <w:rPr>
          <w:rFonts w:ascii="Avenir Light" w:hAnsi="Avenir Light" w:cs="Avenir Light"/>
          <w:color w:val="000000"/>
        </w:rPr>
        <w:t xml:space="preserve">Where repairs must be effected at the Company’s headquarters, the Company will </w:t>
      </w:r>
      <w:proofErr w:type="spellStart"/>
      <w:r>
        <w:rPr>
          <w:rFonts w:ascii="Avenir Light" w:hAnsi="Avenir Light" w:cs="Avenir Light"/>
          <w:color w:val="000000"/>
        </w:rPr>
        <w:t>endeavor</w:t>
      </w:r>
      <w:proofErr w:type="spellEnd"/>
      <w:r>
        <w:rPr>
          <w:rFonts w:ascii="Avenir Light" w:hAnsi="Avenir Light" w:cs="Avenir Light"/>
          <w:color w:val="000000"/>
        </w:rPr>
        <w:t xml:space="preserve"> to minimize the down time for the Goods. </w:t>
      </w:r>
    </w:p>
    <w:p w14:paraId="524E984C" w14:textId="77777777" w:rsidR="002533C1" w:rsidRDefault="002533C1" w:rsidP="002533C1">
      <w:pPr>
        <w:widowControl w:val="0"/>
        <w:tabs>
          <w:tab w:val="left" w:pos="220"/>
          <w:tab w:val="left" w:pos="720"/>
        </w:tabs>
        <w:autoSpaceDE w:val="0"/>
        <w:autoSpaceDN w:val="0"/>
        <w:adjustRightInd w:val="0"/>
        <w:spacing w:after="240" w:line="320" w:lineRule="atLeast"/>
        <w:rPr>
          <w:rFonts w:ascii="Avenir Light" w:hAnsi="Avenir Light" w:cs="Avenir Light"/>
          <w:color w:val="000000"/>
        </w:rPr>
      </w:pPr>
    </w:p>
    <w:p w14:paraId="2C356AF6" w14:textId="77777777" w:rsidR="002533C1" w:rsidRPr="002533C1" w:rsidRDefault="002533C1" w:rsidP="002533C1">
      <w:pPr>
        <w:widowControl w:val="0"/>
        <w:tabs>
          <w:tab w:val="left" w:pos="220"/>
          <w:tab w:val="left" w:pos="720"/>
        </w:tabs>
        <w:autoSpaceDE w:val="0"/>
        <w:autoSpaceDN w:val="0"/>
        <w:adjustRightInd w:val="0"/>
        <w:spacing w:after="240" w:line="320" w:lineRule="atLeast"/>
        <w:rPr>
          <w:rFonts w:ascii="Avenir Light" w:hAnsi="Avenir Light" w:cs="Avenir Light"/>
          <w:color w:val="000000"/>
        </w:rPr>
      </w:pPr>
      <w:r w:rsidRPr="002533C1">
        <w:rPr>
          <w:rFonts w:ascii="Avenir Light" w:hAnsi="Avenir Light" w:cs="Avenir Light"/>
          <w:color w:val="000000"/>
          <w:sz w:val="21"/>
          <w:szCs w:val="21"/>
        </w:rPr>
        <w:t xml:space="preserve">All rights reserved by Blue Mountain Energy Ltd. This information is subject to changes without notice. </w:t>
      </w:r>
      <w:r w:rsidRPr="002533C1">
        <w:rPr>
          <w:rFonts w:ascii="MS Mincho" w:eastAsia="MS Mincho" w:hAnsi="MS Mincho" w:cs="MS Mincho"/>
          <w:color w:val="000000"/>
        </w:rPr>
        <w:t> </w:t>
      </w:r>
    </w:p>
    <w:p w14:paraId="1855208F" w14:textId="77777777" w:rsidR="00173253" w:rsidRDefault="002533C1"/>
    <w:sectPr w:rsidR="00173253" w:rsidSect="00E35FF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venir Black">
    <w:panose1 w:val="020B0803020203020204"/>
    <w:charset w:val="00"/>
    <w:family w:val="auto"/>
    <w:pitch w:val="variable"/>
    <w:sig w:usb0="800000AF" w:usb1="5000204A" w:usb2="00000000" w:usb3="00000000" w:csb0="0000009B" w:csb1="00000000"/>
  </w:font>
  <w:font w:name="Avenir Light">
    <w:panose1 w:val="020B0402020203020204"/>
    <w:charset w:val="00"/>
    <w:family w:val="auto"/>
    <w:pitch w:val="variable"/>
    <w:sig w:usb0="800000AF" w:usb1="5000204A" w:usb2="00000000" w:usb3="00000000" w:csb0="0000009B"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C1"/>
    <w:rsid w:val="00005984"/>
    <w:rsid w:val="002533C1"/>
    <w:rsid w:val="00F305A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7FBE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542</Words>
  <Characters>2807</Characters>
  <Application>Microsoft Macintosh Word</Application>
  <DocSecurity>0</DocSecurity>
  <Lines>50</Lines>
  <Paragraphs>33</Paragraphs>
  <ScaleCrop>false</ScaleCrop>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Turnbull</dc:creator>
  <cp:keywords/>
  <dc:description/>
  <cp:lastModifiedBy>gareth Turnbull</cp:lastModifiedBy>
  <cp:revision>1</cp:revision>
  <dcterms:created xsi:type="dcterms:W3CDTF">2019-06-21T07:27:00Z</dcterms:created>
  <dcterms:modified xsi:type="dcterms:W3CDTF">2019-06-21T07:29:00Z</dcterms:modified>
</cp:coreProperties>
</file>